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 xml:space="preserve">Структура и органы управления муниципальным бюджетным учреждением дополнительного образования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>«Детский оздоровительно-образовательный (профильный) центр «Батыр» Кукморского муниципального района Республики Татарстан</w:t>
      </w:r>
    </w:p>
    <w:tbl>
      <w:tblPr>
        <w:tblStyle w:val="1"/>
        <w:tblW w:w="1003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817"/>
        <w:gridCol w:w="1099"/>
        <w:gridCol w:w="2934"/>
        <w:gridCol w:w="2181"/>
      </w:tblGrid>
      <w:tr>
        <w:trPr/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</w:r>
          </w:p>
        </w:tc>
        <w:tc>
          <w:tcPr>
            <w:tcW w:w="4033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en-US" w:bidi="ar-SA"/>
              </w:rPr>
              <w:t>УЧРЕДИТЕЛЬ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Муниципальное учреждение «Управление образования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Исполнительного комитета Кукморского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муниципального района РТ»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Заместитель руководителя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Исполнительного комитета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Кукморского муниципального района РТ -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Начальник управления образования – Ахмадуллин Ильфат Ильясович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Адрес: 422110, Республика Татарстан, Кукморский район, п.г.т. Кукмор, ул. Рабочий переулок, д. 7 Электронный адрес:</w:t>
            </w:r>
            <w:r>
              <w:rPr>
                <w:sz w:val="24"/>
                <w:szCs w:val="24"/>
                <w:lang w:val="en-US" w:eastAsia="ru-RU"/>
              </w:rPr>
              <w:t> </w:t>
            </w:r>
            <w:r>
              <w:rPr>
                <w:sz w:val="24"/>
                <w:szCs w:val="24"/>
                <w:lang w:val="tt-RU" w:eastAsia="ru-RU"/>
              </w:rPr>
              <w:t>KukmorUO.priemnaya@tatar.ru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8"/>
                <w:szCs w:val="22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4916" w:type="dxa"/>
            <w:gridSpan w:val="2"/>
            <w:tcBorders/>
          </w:tcPr>
          <w:p>
            <w:pPr>
              <w:pStyle w:val="Normal"/>
              <w:widowControl w:val="false"/>
              <w:spacing w:lineRule="exact" w:line="272" w:before="0" w:after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Административно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-управленческий персонал:</w:t>
            </w:r>
          </w:p>
          <w:p>
            <w:pPr>
              <w:pStyle w:val="Normal"/>
              <w:widowControl w:val="false"/>
              <w:spacing w:lineRule="exact" w:line="272" w:before="0" w:after="0"/>
              <w:jc w:val="left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5115" w:type="dxa"/>
            <w:gridSpan w:val="2"/>
            <w:tcBorders/>
          </w:tcPr>
          <w:p>
            <w:pPr>
              <w:pStyle w:val="Normal"/>
              <w:widowControl w:val="false"/>
              <w:spacing w:lineRule="exact" w:line="272" w:before="0" w:after="0"/>
              <w:ind w:left="720" w:right="0" w:hanging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spacing w:lineRule="exact" w:line="272" w:before="0" w:after="0"/>
              <w:ind w:left="720" w:right="0" w:hanging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en-US" w:eastAsia="en-US" w:bidi="ar-SA"/>
              </w:rPr>
              <w:t>Педагогические работники</w:t>
            </w:r>
          </w:p>
        </w:tc>
      </w:tr>
      <w:tr>
        <w:trPr>
          <w:trHeight w:val="2735" w:hRule="atLeast"/>
        </w:trPr>
        <w:tc>
          <w:tcPr>
            <w:tcW w:w="4916" w:type="dxa"/>
            <w:gridSpan w:val="2"/>
            <w:tcBorders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exact" w:line="272"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Директор</w:t>
            </w:r>
          </w:p>
          <w:p>
            <w:pPr>
              <w:pStyle w:val="ListParagraph"/>
              <w:widowControl w:val="false"/>
              <w:spacing w:lineRule="exact" w:line="272" w:before="0" w:after="0"/>
              <w:contextualSpacing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Зиатдинов Нуретдин Сахабетдинович 23149000003@edu.tatar.ru</w:t>
            </w:r>
          </w:p>
          <w:p>
            <w:pPr>
              <w:pStyle w:val="ListParagraph"/>
              <w:widowControl w:val="false"/>
              <w:spacing w:lineRule="exact" w:line="272"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exact" w:line="272"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Заместитель директора по учебно-воспитательной работе</w:t>
            </w:r>
          </w:p>
          <w:p>
            <w:pPr>
              <w:pStyle w:val="ListParagraph"/>
              <w:widowControl w:val="false"/>
              <w:spacing w:lineRule="exact" w:line="272"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Насырва Лейсан Миннулловна</w:t>
            </w:r>
          </w:p>
          <w:p>
            <w:pPr>
              <w:pStyle w:val="ListParagraph"/>
              <w:widowControl w:val="false"/>
              <w:spacing w:lineRule="exact" w:line="272"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Эл. адрес: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ru-RU" w:eastAsia="en-US" w:bidi="ar-SA"/>
              </w:rPr>
              <w:t xml:space="preserve"> </w:t>
            </w:r>
            <w:hyperlink r:id="rId2">
              <w:r>
                <w:rPr>
                  <w:rStyle w:val="-"/>
                  <w:rFonts w:eastAsia="Times New Roman" w:cs="Times New Roman" w:ascii="Times New Roman" w:hAnsi="Times New Roman"/>
                  <w:color w:val="auto"/>
                  <w:kern w:val="0"/>
                  <w:sz w:val="24"/>
                  <w:szCs w:val="24"/>
                  <w:u w:val="none"/>
                  <w:lang w:val="ru-RU" w:eastAsia="en-US" w:bidi="ar-SA"/>
                </w:rPr>
                <w:t>nasirova.leisan@yandex.ru</w:t>
              </w:r>
            </w:hyperlink>
          </w:p>
          <w:p>
            <w:pPr>
              <w:pStyle w:val="Normal"/>
              <w:widowControl w:val="false"/>
              <w:spacing w:lineRule="exact" w:line="272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exact" w:line="272"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Заведующий отделом</w:t>
            </w:r>
          </w:p>
          <w:p>
            <w:pPr>
              <w:pStyle w:val="ListParagraph"/>
              <w:widowControl w:val="false"/>
              <w:spacing w:lineRule="exact" w:line="272" w:before="0" w:after="0"/>
              <w:contextualSpacing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Давлетшин Ильдар Расимович</w:t>
            </w:r>
          </w:p>
          <w:p>
            <w:pPr>
              <w:pStyle w:val="ListParagraph"/>
              <w:widowControl w:val="false"/>
              <w:spacing w:lineRule="exact" w:line="272"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Эл. адрес: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 CYR" w:ascii="Times New Roman CYR" w:hAnsi="Times New Roman CYR"/>
                <w:kern w:val="0"/>
                <w:sz w:val="24"/>
                <w:szCs w:val="24"/>
                <w:lang w:val="ru-RU" w:eastAsia="en-US" w:bidi="ar-SA"/>
              </w:rPr>
              <w:t>23149000</w:t>
            </w:r>
            <w:r>
              <w:rPr>
                <w:rFonts w:eastAsia="Times New Roman" w:cs="Times New Roman CYR" w:ascii="Times New Roman CYR" w:hAnsi="Times New Roman CYR"/>
                <w:kern w:val="0"/>
                <w:sz w:val="24"/>
                <w:szCs w:val="24"/>
                <w:lang w:val="ru-RU" w:eastAsia="en-US" w:bidi="ar-SA"/>
              </w:rPr>
              <w:t>514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@edu.tatar.ru</w:t>
            </w:r>
          </w:p>
          <w:p>
            <w:pPr>
              <w:pStyle w:val="ListParagraph"/>
              <w:widowControl w:val="false"/>
              <w:spacing w:lineRule="exact" w:line="272"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115" w:type="dxa"/>
            <w:gridSpan w:val="2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7" w:leader="none"/>
              </w:tabs>
              <w:spacing w:lineRule="exact" w:line="272"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Методист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317" w:leader="none"/>
              </w:tabs>
              <w:spacing w:lineRule="exact" w:line="272" w:before="0" w:after="0"/>
              <w:ind w:left="896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Курбангалеева Миляуша Мунировна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317" w:leader="none"/>
              </w:tabs>
              <w:spacing w:lineRule="exact" w:line="272" w:before="0" w:after="0"/>
              <w:ind w:left="896" w:right="0" w:hanging="0"/>
              <w:contextualSpacing/>
              <w:jc w:val="left"/>
              <w:rPr>
                <w:sz w:val="24"/>
                <w:szCs w:val="24"/>
              </w:rPr>
            </w:pPr>
            <w:hyperlink r:id="rId3">
              <w:r>
                <w:rPr>
                  <w:rStyle w:val="-"/>
                  <w:rFonts w:eastAsia="Times New Roman" w:cs="Times New Roman" w:ascii="Times New Roman" w:hAnsi="Times New Roman"/>
                  <w:color w:val="auto"/>
                  <w:kern w:val="0"/>
                  <w:sz w:val="24"/>
                  <w:szCs w:val="24"/>
                  <w:u w:val="none"/>
                  <w:lang w:val="ru-RU" w:eastAsia="en-US" w:bidi="ar-SA"/>
                </w:rPr>
                <w:t>23149000384@edu.tatar.ru</w:t>
              </w:r>
            </w:hyperlink>
          </w:p>
          <w:p>
            <w:pPr>
              <w:pStyle w:val="Normal"/>
              <w:widowControl w:val="false"/>
              <w:tabs>
                <w:tab w:val="clear" w:pos="708"/>
                <w:tab w:val="left" w:pos="317" w:leader="none"/>
              </w:tabs>
              <w:spacing w:lineRule="exact" w:line="272" w:before="0" w:after="0"/>
              <w:ind w:left="176" w:right="0" w:hanging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7" w:leader="none"/>
              </w:tabs>
              <w:spacing w:lineRule="exact" w:line="272"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Методист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317" w:leader="none"/>
              </w:tabs>
              <w:spacing w:lineRule="exact" w:line="272" w:before="0" w:after="0"/>
              <w:ind w:left="896" w:right="0" w:hanging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Орлова  Миляуша Махмутовна</w:t>
            </w:r>
            <w:bookmarkStart w:id="0" w:name="_GoBack"/>
          </w:p>
          <w:p>
            <w:pPr>
              <w:pStyle w:val="ListParagraph"/>
              <w:widowControl w:val="false"/>
              <w:tabs>
                <w:tab w:val="clear" w:pos="708"/>
                <w:tab w:val="left" w:pos="317" w:leader="none"/>
              </w:tabs>
              <w:spacing w:lineRule="exact" w:line="272" w:before="0" w:after="0"/>
              <w:ind w:left="896" w:right="0" w:hanging="0"/>
              <w:contextualSpacing/>
              <w:jc w:val="left"/>
              <w:rPr>
                <w:sz w:val="24"/>
                <w:szCs w:val="24"/>
              </w:rPr>
            </w:pPr>
            <w:hyperlink r:id="rId4">
              <w:bookmarkEnd w:id="0"/>
              <w:r>
                <w:rPr>
                  <w:rStyle w:val="-"/>
                  <w:rFonts w:eastAsia="Times New Roman" w:cs="Times New Roman" w:ascii="Times New Roman" w:hAnsi="Times New Roman"/>
                  <w:color w:val="auto"/>
                  <w:kern w:val="0"/>
                  <w:sz w:val="24"/>
                  <w:szCs w:val="24"/>
                  <w:u w:val="none"/>
                  <w:lang w:val="ru-RU" w:eastAsia="en-US" w:bidi="ar-SA"/>
                </w:rPr>
                <w:t>23149000824@edu.tatar.ru</w:t>
              </w:r>
            </w:hyperlink>
          </w:p>
          <w:p>
            <w:pPr>
              <w:pStyle w:val="Normal"/>
              <w:widowControl w:val="false"/>
              <w:tabs>
                <w:tab w:val="clear" w:pos="708"/>
                <w:tab w:val="left" w:pos="317" w:leader="none"/>
              </w:tabs>
              <w:spacing w:lineRule="exact" w:line="272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7" w:leader="none"/>
              </w:tabs>
              <w:spacing w:lineRule="exact" w:line="272" w:before="0" w:after="0"/>
              <w:contextualSpacing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Педагоги дополнительного образования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Адрес официального сайта учреждения в информационно-коммуникационной сети «Интернет»:  </w:t>
      </w:r>
      <w:hyperlink r:id="rId5">
        <w:r>
          <w:rPr>
            <w:rStyle w:val="-"/>
            <w:rFonts w:cs="Times New Roman" w:ascii="Times New Roman" w:hAnsi="Times New Roman"/>
            <w:sz w:val="24"/>
            <w:szCs w:val="24"/>
          </w:rPr>
          <w:t>https://edu.tatar.ru/kukmor/page519409.htm/page727800.htm</w:t>
        </w:r>
      </w:hyperlink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Адрес официального сайта Учредителя  в информационно-коммуникационной сети «Интернет»:  https://kukmor.tatarstan.ru/</w:t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Адрес официального сайта МУ «Управление образования Исполнительного комитета Кукморского муниципального района РТ» в информационно-коммуникационной сети «Интернет»:  https://edu.tatar.ru/kukmor/otdel.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Times New Roman CYR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8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56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7a54c6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unhideWhenUsed/>
    <w:rsid w:val="00866912"/>
    <w:rPr>
      <w:color w:val="0000FF" w:themeColor="hyperlink"/>
      <w:u w:val="single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7a54c6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723630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723630"/>
    <w:pPr>
      <w:spacing w:after="0" w:line="240" w:lineRule="auto"/>
    </w:pPr>
    <w:rPr>
      <w:sz w:val="2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nasirova.leisan@yandex.ru" TargetMode="External"/><Relationship Id="rId3" Type="http://schemas.openxmlformats.org/officeDocument/2006/relationships/hyperlink" Target="mailto:23149000384@edu.tatar.ru" TargetMode="External"/><Relationship Id="rId4" Type="http://schemas.openxmlformats.org/officeDocument/2006/relationships/hyperlink" Target="mailto:23149000824@edu.tatar.ru" TargetMode="External"/><Relationship Id="rId5" Type="http://schemas.openxmlformats.org/officeDocument/2006/relationships/hyperlink" Target="https://edu.tatar.ru/kukmor/page519409.htm/page727800.htm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LibreOffice/7.5.6.2$Linux_X86_64 LibreOffice_project/50$Build-2</Application>
  <AppVersion>15.0000</AppVersion>
  <Pages>2</Pages>
  <Words>143</Words>
  <Characters>1459</Characters>
  <CharactersWithSpaces>1572</CharactersWithSpaces>
  <Paragraphs>31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2021-09-07T05:21:00Z</dcterms:created>
  <dc:creator>user</dc:creator>
  <dc:description/>
  <dc:language>ru-RU</dc:language>
  <cp:lastModifiedBy/>
  <dcterms:modified xsi:type="dcterms:W3CDTF">2024-09-16T14:56:04Z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